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2A" w:rsidRDefault="00FA580E">
      <w:pPr>
        <w:rPr>
          <w:rFonts w:ascii="Giddyup Std" w:hAnsi="Giddyup Std"/>
          <w:sz w:val="72"/>
          <w:szCs w:val="72"/>
        </w:rPr>
      </w:pPr>
      <w:r w:rsidRPr="00FA580E">
        <w:rPr>
          <w:rFonts w:ascii="Giddyup Std" w:hAnsi="Giddyup Std"/>
          <w:noProof/>
          <w:sz w:val="72"/>
          <w:szCs w:val="72"/>
        </w:rPr>
        <w:drawing>
          <wp:anchor distT="0" distB="0" distL="114300" distR="114300" simplePos="0" relativeHeight="251658240" behindDoc="0" locked="0" layoutInCell="1" allowOverlap="1" wp14:anchorId="04A1D1BB" wp14:editId="4EF7B70B">
            <wp:simplePos x="0" y="0"/>
            <wp:positionH relativeFrom="margin">
              <wp:posOffset>-123825</wp:posOffset>
            </wp:positionH>
            <wp:positionV relativeFrom="paragraph">
              <wp:posOffset>0</wp:posOffset>
            </wp:positionV>
            <wp:extent cx="1552575" cy="1035685"/>
            <wp:effectExtent l="0" t="0" r="9525" b="0"/>
            <wp:wrapSquare wrapText="bothSides"/>
            <wp:docPr id="1" name="Picture 1" descr="DIY Pin Cushion - Cute Pincushion Tutorial | TREAS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Pin Cushion - Cute Pincushion Tutorial | TREASUR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035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ddyup Std" w:hAnsi="Giddyup Std"/>
          <w:sz w:val="72"/>
          <w:szCs w:val="72"/>
        </w:rPr>
        <w:t xml:space="preserve">  Round Pincushion</w:t>
      </w:r>
    </w:p>
    <w:p w:rsidR="00FA580E" w:rsidRPr="00FA580E" w:rsidRDefault="00FA580E">
      <w:pPr>
        <w:rPr>
          <w:rFonts w:ascii="Giddyup Std" w:hAnsi="Giddyup Std"/>
          <w:b/>
          <w:sz w:val="72"/>
          <w:szCs w:val="72"/>
        </w:rPr>
      </w:pPr>
    </w:p>
    <w:p w:rsidR="00FA580E" w:rsidRPr="00605EA2" w:rsidRDefault="00FA580E">
      <w:pPr>
        <w:rPr>
          <w:rFonts w:ascii="Giddyup Std" w:hAnsi="Giddyup Std"/>
          <w:b/>
          <w:sz w:val="36"/>
          <w:szCs w:val="24"/>
        </w:rPr>
      </w:pPr>
      <w:r w:rsidRPr="00605EA2">
        <w:rPr>
          <w:rFonts w:ascii="Giddyup Std" w:hAnsi="Giddyup Std"/>
          <w:b/>
          <w:sz w:val="36"/>
          <w:szCs w:val="24"/>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A580E" w:rsidRPr="00605EA2" w:rsidTr="00FA580E">
        <w:tc>
          <w:tcPr>
            <w:tcW w:w="4675" w:type="dxa"/>
          </w:tcPr>
          <w:p w:rsidR="00FA580E" w:rsidRPr="00605EA2" w:rsidRDefault="00FA580E">
            <w:pPr>
              <w:rPr>
                <w:rFonts w:ascii="Leelawadee" w:hAnsi="Leelawadee" w:cs="Leelawadee"/>
                <w:sz w:val="28"/>
                <w:szCs w:val="24"/>
              </w:rPr>
            </w:pPr>
            <w:r w:rsidRPr="00605EA2">
              <w:rPr>
                <w:rFonts w:ascii="Leelawadee" w:hAnsi="Leelawadee" w:cs="Leelawadee"/>
                <w:sz w:val="28"/>
                <w:szCs w:val="24"/>
              </w:rPr>
              <w:t>2 – 12cm square pieces of fabric</w:t>
            </w:r>
          </w:p>
        </w:tc>
        <w:tc>
          <w:tcPr>
            <w:tcW w:w="4675" w:type="dxa"/>
          </w:tcPr>
          <w:p w:rsidR="00FA580E" w:rsidRPr="00605EA2" w:rsidRDefault="00FA580E">
            <w:pPr>
              <w:rPr>
                <w:rFonts w:ascii="Leelawadee" w:hAnsi="Leelawadee" w:cs="Leelawadee"/>
                <w:sz w:val="28"/>
                <w:szCs w:val="24"/>
              </w:rPr>
            </w:pPr>
            <w:r w:rsidRPr="00605EA2">
              <w:rPr>
                <w:rFonts w:ascii="Leelawadee" w:hAnsi="Leelawadee" w:cs="Leelawadee"/>
                <w:sz w:val="28"/>
                <w:szCs w:val="24"/>
              </w:rPr>
              <w:t>matching thread for sewing</w:t>
            </w:r>
          </w:p>
        </w:tc>
      </w:tr>
      <w:tr w:rsidR="00FA580E" w:rsidRPr="00605EA2" w:rsidTr="00FA580E">
        <w:tc>
          <w:tcPr>
            <w:tcW w:w="4675" w:type="dxa"/>
          </w:tcPr>
          <w:p w:rsidR="00FA580E" w:rsidRPr="00605EA2" w:rsidRDefault="00FA580E">
            <w:pPr>
              <w:rPr>
                <w:rFonts w:ascii="Leelawadee" w:hAnsi="Leelawadee" w:cs="Leelawadee"/>
                <w:sz w:val="28"/>
                <w:szCs w:val="24"/>
              </w:rPr>
            </w:pPr>
            <w:r w:rsidRPr="00605EA2">
              <w:rPr>
                <w:rFonts w:ascii="Leelawadee" w:hAnsi="Leelawadee" w:cs="Leelawadee"/>
                <w:sz w:val="28"/>
                <w:szCs w:val="24"/>
              </w:rPr>
              <w:t>contrasting or matching embroidery floss</w:t>
            </w:r>
          </w:p>
        </w:tc>
        <w:tc>
          <w:tcPr>
            <w:tcW w:w="4675" w:type="dxa"/>
          </w:tcPr>
          <w:p w:rsidR="00FA580E" w:rsidRDefault="00CB0A2A">
            <w:pPr>
              <w:rPr>
                <w:rFonts w:ascii="Leelawadee" w:hAnsi="Leelawadee" w:cs="Leelawadee"/>
                <w:sz w:val="28"/>
                <w:szCs w:val="24"/>
              </w:rPr>
            </w:pPr>
            <w:r w:rsidRPr="00605EA2">
              <w:rPr>
                <w:rFonts w:ascii="Leelawadee" w:hAnsi="Leelawadee" w:cs="Leelawadee"/>
                <w:sz w:val="28"/>
                <w:szCs w:val="24"/>
              </w:rPr>
              <w:t>S</w:t>
            </w:r>
            <w:r w:rsidR="00FA580E" w:rsidRPr="00605EA2">
              <w:rPr>
                <w:rFonts w:ascii="Leelawadee" w:hAnsi="Leelawadee" w:cs="Leelawadee"/>
                <w:sz w:val="28"/>
                <w:szCs w:val="24"/>
              </w:rPr>
              <w:t>tuffing</w:t>
            </w:r>
          </w:p>
          <w:p w:rsidR="00CB0A2A" w:rsidRPr="00605EA2" w:rsidRDefault="00CB0A2A">
            <w:pPr>
              <w:rPr>
                <w:rFonts w:ascii="Leelawadee" w:hAnsi="Leelawadee" w:cs="Leelawadee"/>
                <w:sz w:val="28"/>
                <w:szCs w:val="24"/>
              </w:rPr>
            </w:pPr>
            <w:r w:rsidRPr="00605EA2">
              <w:rPr>
                <w:rFonts w:ascii="Leelawadee" w:hAnsi="Leelawadee" w:cs="Leelawadee"/>
                <w:sz w:val="28"/>
                <w:szCs w:val="24"/>
              </w:rPr>
              <w:t>10 cm circular object</w:t>
            </w:r>
            <w:bookmarkStart w:id="0" w:name="_GoBack"/>
            <w:bookmarkEnd w:id="0"/>
          </w:p>
        </w:tc>
      </w:tr>
      <w:tr w:rsidR="00FA580E" w:rsidRPr="00605EA2" w:rsidTr="00FA580E">
        <w:tc>
          <w:tcPr>
            <w:tcW w:w="4675" w:type="dxa"/>
          </w:tcPr>
          <w:p w:rsidR="00FA580E" w:rsidRPr="00605EA2" w:rsidRDefault="00FA580E">
            <w:pPr>
              <w:rPr>
                <w:rFonts w:ascii="Leelawadee" w:hAnsi="Leelawadee" w:cs="Leelawadee"/>
                <w:sz w:val="28"/>
                <w:szCs w:val="24"/>
              </w:rPr>
            </w:pPr>
            <w:r w:rsidRPr="00605EA2">
              <w:rPr>
                <w:rFonts w:ascii="Leelawadee" w:hAnsi="Leelawadee" w:cs="Leelawadee"/>
                <w:sz w:val="28"/>
                <w:szCs w:val="24"/>
              </w:rPr>
              <w:t>1 - button</w:t>
            </w:r>
          </w:p>
        </w:tc>
        <w:tc>
          <w:tcPr>
            <w:tcW w:w="4675" w:type="dxa"/>
          </w:tcPr>
          <w:p w:rsidR="00FA580E" w:rsidRPr="00605EA2" w:rsidRDefault="00FA580E">
            <w:pPr>
              <w:rPr>
                <w:rFonts w:ascii="Leelawadee" w:hAnsi="Leelawadee" w:cs="Leelawadee"/>
                <w:sz w:val="28"/>
                <w:szCs w:val="24"/>
              </w:rPr>
            </w:pPr>
          </w:p>
        </w:tc>
      </w:tr>
    </w:tbl>
    <w:p w:rsidR="00FA580E" w:rsidRPr="00605EA2" w:rsidRDefault="00FA580E" w:rsidP="00FA580E">
      <w:pPr>
        <w:spacing w:after="0"/>
        <w:rPr>
          <w:rFonts w:ascii="Giddyup Std" w:hAnsi="Giddyup Std"/>
          <w:b/>
          <w:sz w:val="36"/>
          <w:szCs w:val="24"/>
        </w:rPr>
      </w:pPr>
    </w:p>
    <w:p w:rsidR="00FA580E" w:rsidRPr="00605EA2" w:rsidRDefault="00FA580E" w:rsidP="00FA580E">
      <w:pPr>
        <w:spacing w:after="0"/>
        <w:rPr>
          <w:rFonts w:ascii="Giddyup Std" w:hAnsi="Giddyup Std"/>
          <w:b/>
          <w:sz w:val="36"/>
          <w:szCs w:val="24"/>
        </w:rPr>
      </w:pPr>
      <w:r w:rsidRPr="00605EA2">
        <w:rPr>
          <w:rFonts w:ascii="Leelawadee" w:hAnsi="Leelawadee" w:cs="Leelawadee"/>
          <w:noProof/>
          <w:sz w:val="28"/>
          <w:szCs w:val="24"/>
        </w:rPr>
        <w:drawing>
          <wp:anchor distT="0" distB="0" distL="114300" distR="114300" simplePos="0" relativeHeight="251659264" behindDoc="0" locked="0" layoutInCell="1" allowOverlap="1" wp14:anchorId="5A705836" wp14:editId="22F4FFF0">
            <wp:simplePos x="0" y="0"/>
            <wp:positionH relativeFrom="column">
              <wp:posOffset>4419600</wp:posOffset>
            </wp:positionH>
            <wp:positionV relativeFrom="paragraph">
              <wp:posOffset>104775</wp:posOffset>
            </wp:positionV>
            <wp:extent cx="2143125" cy="1429385"/>
            <wp:effectExtent l="0" t="0" r="9525" b="0"/>
            <wp:wrapSquare wrapText="bothSides"/>
            <wp:docPr id="2" name="Picture 2" descr="trace a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e aroun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429385"/>
                    </a:xfrm>
                    <a:prstGeom prst="rect">
                      <a:avLst/>
                    </a:prstGeom>
                    <a:noFill/>
                    <a:ln>
                      <a:noFill/>
                    </a:ln>
                  </pic:spPr>
                </pic:pic>
              </a:graphicData>
            </a:graphic>
          </wp:anchor>
        </w:drawing>
      </w:r>
      <w:r w:rsidRPr="00605EA2">
        <w:rPr>
          <w:rFonts w:ascii="Giddyup Std" w:hAnsi="Giddyup Std"/>
          <w:b/>
          <w:sz w:val="36"/>
          <w:szCs w:val="24"/>
        </w:rPr>
        <w:t>Instructions:</w:t>
      </w:r>
    </w:p>
    <w:p w:rsidR="00FA580E" w:rsidRPr="00605EA2" w:rsidRDefault="00FA580E" w:rsidP="00FA580E">
      <w:pPr>
        <w:pStyle w:val="ListParagraph"/>
        <w:numPr>
          <w:ilvl w:val="0"/>
          <w:numId w:val="1"/>
        </w:numPr>
        <w:spacing w:after="0"/>
        <w:rPr>
          <w:rFonts w:ascii="Leelawadee" w:hAnsi="Leelawadee" w:cs="Leelawadee"/>
          <w:sz w:val="28"/>
          <w:szCs w:val="24"/>
        </w:rPr>
      </w:pPr>
      <w:r w:rsidRPr="00605EA2">
        <w:rPr>
          <w:rFonts w:ascii="Leelawadee" w:hAnsi="Leelawadee" w:cs="Leelawadee"/>
          <w:sz w:val="28"/>
          <w:szCs w:val="24"/>
        </w:rPr>
        <w:t>Using a bowl, plate, or something round, trace out two 10cm circles on your fabric.</w:t>
      </w:r>
      <w:r w:rsidRPr="00605EA2">
        <w:rPr>
          <w:sz w:val="24"/>
        </w:rPr>
        <w:t xml:space="preserve"> </w:t>
      </w:r>
    </w:p>
    <w:p w:rsidR="00AB3679" w:rsidRPr="00605EA2" w:rsidRDefault="00AB3679" w:rsidP="00FA580E">
      <w:pPr>
        <w:pStyle w:val="ListParagraph"/>
        <w:numPr>
          <w:ilvl w:val="0"/>
          <w:numId w:val="1"/>
        </w:numPr>
        <w:spacing w:after="0"/>
        <w:rPr>
          <w:rFonts w:ascii="Leelawadee" w:hAnsi="Leelawadee" w:cs="Leelawadee"/>
          <w:sz w:val="32"/>
          <w:szCs w:val="24"/>
        </w:rPr>
      </w:pPr>
      <w:r w:rsidRPr="00605EA2">
        <w:rPr>
          <w:rFonts w:ascii="Leelawadee" w:hAnsi="Leelawadee" w:cs="Leelawadee"/>
          <w:sz w:val="28"/>
        </w:rPr>
        <w:t>Place the fabric circles right sides together.  Sew the circles together using a backstitch about 0.5cm from the edge, leaving a 3cm gap.</w:t>
      </w:r>
    </w:p>
    <w:p w:rsidR="00605EA2" w:rsidRPr="00605EA2" w:rsidRDefault="00605EA2" w:rsidP="00605EA2">
      <w:pPr>
        <w:pStyle w:val="ListParagraph"/>
        <w:spacing w:after="0"/>
        <w:rPr>
          <w:rFonts w:ascii="Leelawadee" w:hAnsi="Leelawadee" w:cs="Leelawadee"/>
          <w:sz w:val="32"/>
          <w:szCs w:val="24"/>
        </w:rPr>
      </w:pPr>
    </w:p>
    <w:p w:rsidR="00AB3679" w:rsidRPr="00605EA2" w:rsidRDefault="00AB3679" w:rsidP="00F10843">
      <w:pPr>
        <w:pStyle w:val="ListParagraph"/>
        <w:numPr>
          <w:ilvl w:val="0"/>
          <w:numId w:val="1"/>
        </w:numPr>
        <w:spacing w:after="0"/>
        <w:rPr>
          <w:rFonts w:ascii="Leelawadee" w:hAnsi="Leelawadee" w:cs="Leelawadee"/>
          <w:sz w:val="32"/>
          <w:szCs w:val="24"/>
        </w:rPr>
      </w:pPr>
      <w:r w:rsidRPr="00605EA2">
        <w:rPr>
          <w:rFonts w:ascii="Leelawadee" w:hAnsi="Leelawadee" w:cs="Leelawadee"/>
          <w:noProof/>
          <w:sz w:val="28"/>
        </w:rPr>
        <w:drawing>
          <wp:anchor distT="0" distB="0" distL="114300" distR="114300" simplePos="0" relativeHeight="251660288" behindDoc="0" locked="0" layoutInCell="1" allowOverlap="1" wp14:anchorId="2C0B5861" wp14:editId="4A4A51F0">
            <wp:simplePos x="0" y="0"/>
            <wp:positionH relativeFrom="margin">
              <wp:posOffset>4295775</wp:posOffset>
            </wp:positionH>
            <wp:positionV relativeFrom="paragraph">
              <wp:posOffset>5715</wp:posOffset>
            </wp:positionV>
            <wp:extent cx="2114550" cy="1409700"/>
            <wp:effectExtent l="0" t="0" r="0" b="0"/>
            <wp:wrapSquare wrapText="bothSides"/>
            <wp:docPr id="3" name="Picture 3" descr="clip the diy pin cu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 the diy pin cush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5EA2">
        <w:rPr>
          <w:rFonts w:ascii="Leelawadee" w:hAnsi="Leelawadee" w:cs="Leelawadee"/>
          <w:sz w:val="28"/>
        </w:rPr>
        <w:t xml:space="preserve">Clip the edges all around where you have stitched.  This means putting small snips around the edge without cutting the stitches you made.  Alternatively, you can clip the edge with pinking shears. </w:t>
      </w:r>
    </w:p>
    <w:p w:rsidR="00605EA2" w:rsidRPr="00605EA2" w:rsidRDefault="00605EA2" w:rsidP="00605EA2">
      <w:pPr>
        <w:pStyle w:val="ListParagraph"/>
        <w:rPr>
          <w:rFonts w:ascii="Leelawadee" w:hAnsi="Leelawadee" w:cs="Leelawadee"/>
          <w:sz w:val="32"/>
          <w:szCs w:val="24"/>
        </w:rPr>
      </w:pPr>
    </w:p>
    <w:p w:rsidR="00AB3679" w:rsidRPr="00605EA2" w:rsidRDefault="00AB3679" w:rsidP="00F10843">
      <w:pPr>
        <w:pStyle w:val="ListParagraph"/>
        <w:numPr>
          <w:ilvl w:val="0"/>
          <w:numId w:val="1"/>
        </w:numPr>
        <w:spacing w:after="0"/>
        <w:rPr>
          <w:rFonts w:ascii="Leelawadee" w:hAnsi="Leelawadee" w:cs="Leelawadee"/>
          <w:sz w:val="32"/>
          <w:szCs w:val="24"/>
        </w:rPr>
      </w:pPr>
      <w:r w:rsidRPr="00605EA2">
        <w:rPr>
          <w:rFonts w:ascii="Leelawadee" w:hAnsi="Leelawadee" w:cs="Leelawadee"/>
          <w:sz w:val="28"/>
        </w:rPr>
        <w:t>Turn the pincushion outside right through the opening you left.  Press the seams.</w:t>
      </w:r>
    </w:p>
    <w:p w:rsidR="00605EA2" w:rsidRPr="00605EA2" w:rsidRDefault="00605EA2" w:rsidP="00605EA2">
      <w:pPr>
        <w:pStyle w:val="ListParagraph"/>
        <w:rPr>
          <w:rFonts w:ascii="Leelawadee" w:hAnsi="Leelawadee" w:cs="Leelawadee"/>
          <w:sz w:val="32"/>
          <w:szCs w:val="24"/>
        </w:rPr>
      </w:pPr>
    </w:p>
    <w:p w:rsidR="00AB3679" w:rsidRPr="00605EA2" w:rsidRDefault="00AB3679" w:rsidP="00F10843">
      <w:pPr>
        <w:pStyle w:val="ListParagraph"/>
        <w:numPr>
          <w:ilvl w:val="0"/>
          <w:numId w:val="1"/>
        </w:numPr>
        <w:spacing w:after="0"/>
        <w:rPr>
          <w:rFonts w:ascii="Leelawadee" w:hAnsi="Leelawadee" w:cs="Leelawadee"/>
          <w:sz w:val="28"/>
          <w:szCs w:val="24"/>
        </w:rPr>
      </w:pPr>
      <w:r w:rsidRPr="00605EA2">
        <w:rPr>
          <w:rFonts w:ascii="Leelawadee" w:hAnsi="Leelawadee" w:cs="Leelawadee"/>
          <w:sz w:val="28"/>
        </w:rPr>
        <w:t xml:space="preserve">Stuff the pincushion with filling until till very full and </w:t>
      </w:r>
      <w:r>
        <w:rPr>
          <w:rFonts w:ascii="Leelawadee" w:hAnsi="Leelawadee" w:cs="Leelawadee"/>
          <w:sz w:val="24"/>
        </w:rPr>
        <w:t>firm.</w:t>
      </w:r>
    </w:p>
    <w:p w:rsidR="00605EA2" w:rsidRDefault="00605EA2" w:rsidP="00605EA2">
      <w:pPr>
        <w:pStyle w:val="ListParagraph"/>
        <w:spacing w:after="0"/>
        <w:rPr>
          <w:rFonts w:ascii="Leelawadee" w:hAnsi="Leelawadee" w:cs="Leelawadee"/>
          <w:sz w:val="24"/>
        </w:rPr>
      </w:pPr>
    </w:p>
    <w:p w:rsidR="00605EA2" w:rsidRPr="00AB3679" w:rsidRDefault="00605EA2" w:rsidP="00605EA2">
      <w:pPr>
        <w:pStyle w:val="ListParagraph"/>
        <w:spacing w:after="0"/>
        <w:rPr>
          <w:rFonts w:ascii="Leelawadee" w:hAnsi="Leelawadee" w:cs="Leelawadee"/>
          <w:sz w:val="28"/>
          <w:szCs w:val="24"/>
        </w:rPr>
      </w:pPr>
      <w:r w:rsidRPr="00605EA2">
        <w:rPr>
          <w:rFonts w:ascii="Leelawadee" w:hAnsi="Leelawadee" w:cs="Leelawadee"/>
          <w:noProof/>
          <w:sz w:val="28"/>
          <w:szCs w:val="24"/>
        </w:rPr>
        <w:lastRenderedPageBreak/>
        <w:drawing>
          <wp:anchor distT="0" distB="0" distL="114300" distR="114300" simplePos="0" relativeHeight="251662336" behindDoc="0" locked="0" layoutInCell="1" allowOverlap="1" wp14:anchorId="59D9F445" wp14:editId="197CF01B">
            <wp:simplePos x="0" y="0"/>
            <wp:positionH relativeFrom="margin">
              <wp:posOffset>4448175</wp:posOffset>
            </wp:positionH>
            <wp:positionV relativeFrom="paragraph">
              <wp:posOffset>0</wp:posOffset>
            </wp:positionV>
            <wp:extent cx="2028825" cy="1352550"/>
            <wp:effectExtent l="0" t="0" r="9525" b="0"/>
            <wp:wrapSquare wrapText="bothSides"/>
            <wp:docPr id="5" name="Picture 5" descr="stuff the diy pin cu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uff the diy pin cush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3679" w:rsidRPr="00605EA2" w:rsidRDefault="00AB3679" w:rsidP="00F10843">
      <w:pPr>
        <w:pStyle w:val="ListParagraph"/>
        <w:numPr>
          <w:ilvl w:val="0"/>
          <w:numId w:val="1"/>
        </w:numPr>
        <w:spacing w:after="0"/>
        <w:rPr>
          <w:rFonts w:ascii="Leelawadee" w:hAnsi="Leelawadee" w:cs="Leelawadee"/>
          <w:sz w:val="28"/>
          <w:szCs w:val="24"/>
        </w:rPr>
      </w:pPr>
      <w:r>
        <w:rPr>
          <w:rFonts w:ascii="Leelawadee" w:hAnsi="Leelawadee" w:cs="Leelawadee"/>
          <w:sz w:val="28"/>
          <w:szCs w:val="24"/>
        </w:rPr>
        <w:t>Close the gap with a ladder stitch; being sure to fold down the seam allowance before stitching.</w:t>
      </w:r>
      <w:r w:rsidR="00605EA2" w:rsidRPr="00605EA2">
        <w:t xml:space="preserve"> </w:t>
      </w:r>
    </w:p>
    <w:p w:rsidR="00605EA2" w:rsidRDefault="00605EA2" w:rsidP="00605EA2">
      <w:pPr>
        <w:spacing w:after="0"/>
        <w:rPr>
          <w:rFonts w:ascii="Leelawadee" w:hAnsi="Leelawadee" w:cs="Leelawadee"/>
          <w:sz w:val="28"/>
          <w:szCs w:val="24"/>
        </w:rPr>
      </w:pPr>
    </w:p>
    <w:p w:rsidR="00605EA2" w:rsidRDefault="00605EA2" w:rsidP="00605EA2">
      <w:pPr>
        <w:spacing w:after="0"/>
        <w:rPr>
          <w:rFonts w:ascii="Leelawadee" w:hAnsi="Leelawadee" w:cs="Leelawadee"/>
          <w:sz w:val="28"/>
          <w:szCs w:val="24"/>
        </w:rPr>
      </w:pPr>
    </w:p>
    <w:p w:rsidR="00605EA2" w:rsidRPr="00605EA2" w:rsidRDefault="00605EA2" w:rsidP="00605EA2">
      <w:pPr>
        <w:spacing w:after="0"/>
        <w:rPr>
          <w:rFonts w:ascii="Leelawadee" w:hAnsi="Leelawadee" w:cs="Leelawadee"/>
          <w:sz w:val="28"/>
          <w:szCs w:val="24"/>
        </w:rPr>
      </w:pPr>
    </w:p>
    <w:p w:rsidR="00AB3679" w:rsidRDefault="00AB3679" w:rsidP="00F10843">
      <w:pPr>
        <w:pStyle w:val="ListParagraph"/>
        <w:numPr>
          <w:ilvl w:val="0"/>
          <w:numId w:val="1"/>
        </w:numPr>
        <w:spacing w:after="0"/>
        <w:rPr>
          <w:rFonts w:ascii="Leelawadee" w:hAnsi="Leelawadee" w:cs="Leelawadee"/>
          <w:sz w:val="28"/>
          <w:szCs w:val="24"/>
        </w:rPr>
      </w:pPr>
      <w:r>
        <w:rPr>
          <w:rFonts w:ascii="Leelawadee" w:hAnsi="Leelawadee" w:cs="Leelawadee"/>
          <w:sz w:val="28"/>
          <w:szCs w:val="24"/>
        </w:rPr>
        <w:t>Cut a piece of embroidery thread that is about as long as your arm.  Knot the end and locate the approximate center of your pincushion.  Pass the needle through the top center and all the way through to the bottom center, pulling the thread tight.</w:t>
      </w:r>
    </w:p>
    <w:p w:rsidR="00605EA2" w:rsidRDefault="00605EA2" w:rsidP="00605EA2">
      <w:pPr>
        <w:spacing w:after="0"/>
        <w:rPr>
          <w:rFonts w:ascii="Leelawadee" w:hAnsi="Leelawadee" w:cs="Leelawadee"/>
          <w:sz w:val="28"/>
          <w:szCs w:val="24"/>
        </w:rPr>
      </w:pPr>
    </w:p>
    <w:p w:rsidR="00AB3679" w:rsidRDefault="00AB3679" w:rsidP="00F10843">
      <w:pPr>
        <w:pStyle w:val="ListParagraph"/>
        <w:numPr>
          <w:ilvl w:val="0"/>
          <w:numId w:val="1"/>
        </w:numPr>
        <w:spacing w:after="0"/>
        <w:rPr>
          <w:rFonts w:ascii="Leelawadee" w:hAnsi="Leelawadee" w:cs="Leelawadee"/>
          <w:sz w:val="28"/>
          <w:szCs w:val="24"/>
        </w:rPr>
      </w:pPr>
      <w:r>
        <w:rPr>
          <w:rFonts w:ascii="Leelawadee" w:hAnsi="Leelawadee" w:cs="Leelawadee"/>
          <w:sz w:val="28"/>
          <w:szCs w:val="24"/>
        </w:rPr>
        <w:t xml:space="preserve">Bring the needle up and around to the top again and pass through the same point again.  Repeat until you have 8 segments – pulling the thread </w:t>
      </w:r>
      <w:r w:rsidR="00605EA2">
        <w:rPr>
          <w:rFonts w:ascii="Leelawadee" w:hAnsi="Leelawadee" w:cs="Leelawadee"/>
          <w:sz w:val="28"/>
          <w:szCs w:val="24"/>
        </w:rPr>
        <w:t>tight enough to give it a slightly puffy look.</w:t>
      </w:r>
    </w:p>
    <w:p w:rsidR="00605EA2" w:rsidRPr="00605EA2" w:rsidRDefault="00605EA2" w:rsidP="00605EA2">
      <w:pPr>
        <w:pStyle w:val="ListParagraph"/>
        <w:rPr>
          <w:rFonts w:ascii="Leelawadee" w:hAnsi="Leelawadee" w:cs="Leelawadee"/>
          <w:sz w:val="28"/>
          <w:szCs w:val="24"/>
        </w:rPr>
      </w:pPr>
    </w:p>
    <w:p w:rsidR="00605EA2" w:rsidRDefault="00605EA2" w:rsidP="00F10843">
      <w:pPr>
        <w:pStyle w:val="ListParagraph"/>
        <w:numPr>
          <w:ilvl w:val="0"/>
          <w:numId w:val="1"/>
        </w:numPr>
        <w:spacing w:after="0"/>
        <w:rPr>
          <w:rFonts w:ascii="Leelawadee" w:hAnsi="Leelawadee" w:cs="Leelawadee"/>
          <w:sz w:val="28"/>
          <w:szCs w:val="24"/>
        </w:rPr>
      </w:pPr>
      <w:r w:rsidRPr="00605EA2">
        <w:rPr>
          <w:rFonts w:ascii="Leelawadee" w:hAnsi="Leelawadee" w:cs="Leelawadee"/>
          <w:noProof/>
          <w:sz w:val="28"/>
          <w:szCs w:val="24"/>
        </w:rPr>
        <w:drawing>
          <wp:anchor distT="0" distB="0" distL="114300" distR="114300" simplePos="0" relativeHeight="251661312" behindDoc="0" locked="0" layoutInCell="1" allowOverlap="1" wp14:anchorId="37895C25" wp14:editId="2BA0D8C6">
            <wp:simplePos x="0" y="0"/>
            <wp:positionH relativeFrom="margin">
              <wp:posOffset>971550</wp:posOffset>
            </wp:positionH>
            <wp:positionV relativeFrom="page">
              <wp:posOffset>4829175</wp:posOffset>
            </wp:positionV>
            <wp:extent cx="4191000" cy="2794000"/>
            <wp:effectExtent l="0" t="0" r="0" b="6350"/>
            <wp:wrapTopAndBottom/>
            <wp:docPr id="4" name="Picture 4" descr="segment the diy pin cu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gment the diy pin cush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0" cy="279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eelawadee" w:hAnsi="Leelawadee" w:cs="Leelawadee"/>
          <w:sz w:val="28"/>
          <w:szCs w:val="24"/>
        </w:rPr>
        <w:t>Knot off the floss and cut.</w:t>
      </w:r>
    </w:p>
    <w:p w:rsidR="00605EA2" w:rsidRPr="00605EA2" w:rsidRDefault="00605EA2" w:rsidP="00605EA2">
      <w:pPr>
        <w:pStyle w:val="ListParagraph"/>
        <w:rPr>
          <w:rFonts w:ascii="Leelawadee" w:hAnsi="Leelawadee" w:cs="Leelawadee"/>
          <w:sz w:val="28"/>
          <w:szCs w:val="24"/>
        </w:rPr>
      </w:pPr>
    </w:p>
    <w:p w:rsidR="00605EA2" w:rsidRDefault="00605EA2" w:rsidP="00605EA2">
      <w:pPr>
        <w:spacing w:after="0"/>
        <w:rPr>
          <w:rFonts w:ascii="Leelawadee" w:hAnsi="Leelawadee" w:cs="Leelawadee"/>
          <w:sz w:val="28"/>
          <w:szCs w:val="24"/>
        </w:rPr>
      </w:pPr>
    </w:p>
    <w:p w:rsidR="00605EA2" w:rsidRPr="00605EA2" w:rsidRDefault="00605EA2" w:rsidP="00605EA2">
      <w:pPr>
        <w:pStyle w:val="ListParagraph"/>
        <w:numPr>
          <w:ilvl w:val="0"/>
          <w:numId w:val="1"/>
        </w:numPr>
        <w:tabs>
          <w:tab w:val="left" w:pos="810"/>
        </w:tabs>
        <w:spacing w:after="0"/>
        <w:rPr>
          <w:rFonts w:ascii="Leelawadee" w:hAnsi="Leelawadee" w:cs="Leelawadee"/>
          <w:sz w:val="28"/>
          <w:szCs w:val="24"/>
        </w:rPr>
      </w:pPr>
      <w:r>
        <w:rPr>
          <w:rFonts w:ascii="Leelawadee" w:hAnsi="Leelawadee" w:cs="Leelawadee"/>
          <w:sz w:val="28"/>
          <w:szCs w:val="24"/>
        </w:rPr>
        <w:t>Choose a button to sew on the top of your pincushion over the knot on the top.  Use sewing thread and sewing only through the top layer.</w:t>
      </w:r>
    </w:p>
    <w:p w:rsidR="00605EA2" w:rsidRPr="00605EA2" w:rsidRDefault="00605EA2" w:rsidP="00605EA2">
      <w:pPr>
        <w:spacing w:after="0"/>
        <w:rPr>
          <w:rFonts w:ascii="Leelawadee" w:hAnsi="Leelawadee" w:cs="Leelawadee"/>
          <w:sz w:val="28"/>
          <w:szCs w:val="24"/>
        </w:rPr>
      </w:pPr>
    </w:p>
    <w:sectPr w:rsidR="00605EA2" w:rsidRPr="00605EA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0E" w:rsidRDefault="00FA580E" w:rsidP="00FA580E">
      <w:pPr>
        <w:spacing w:after="0" w:line="240" w:lineRule="auto"/>
      </w:pPr>
      <w:r>
        <w:separator/>
      </w:r>
    </w:p>
  </w:endnote>
  <w:endnote w:type="continuationSeparator" w:id="0">
    <w:p w:rsidR="00FA580E" w:rsidRDefault="00FA580E" w:rsidP="00FA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ddyup Std">
    <w:panose1 w:val="03050402040302040404"/>
    <w:charset w:val="00"/>
    <w:family w:val="script"/>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0E" w:rsidRDefault="00FA580E" w:rsidP="00FA580E">
      <w:pPr>
        <w:spacing w:after="0" w:line="240" w:lineRule="auto"/>
      </w:pPr>
      <w:r>
        <w:separator/>
      </w:r>
    </w:p>
  </w:footnote>
  <w:footnote w:type="continuationSeparator" w:id="0">
    <w:p w:rsidR="00FA580E" w:rsidRDefault="00FA580E" w:rsidP="00FA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80E" w:rsidRDefault="00FA580E">
    <w:pPr>
      <w:pStyle w:val="Header"/>
    </w:pPr>
    <w:r w:rsidRPr="00FA580E">
      <w:t>https://blog.treasurie.com/diy-pin-cushion/</w:t>
    </w:r>
  </w:p>
  <w:p w:rsidR="00FA580E" w:rsidRDefault="00FA58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50D41"/>
    <w:multiLevelType w:val="hybridMultilevel"/>
    <w:tmpl w:val="3AEE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0E"/>
    <w:rsid w:val="00464900"/>
    <w:rsid w:val="00605EA2"/>
    <w:rsid w:val="00A47213"/>
    <w:rsid w:val="00AB3679"/>
    <w:rsid w:val="00CB0A2A"/>
    <w:rsid w:val="00FA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8486"/>
  <w15:chartTrackingRefBased/>
  <w15:docId w15:val="{31F7BD5B-F65E-4549-A90E-26303145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80E"/>
  </w:style>
  <w:style w:type="paragraph" w:styleId="Footer">
    <w:name w:val="footer"/>
    <w:basedOn w:val="Normal"/>
    <w:link w:val="FooterChar"/>
    <w:uiPriority w:val="99"/>
    <w:unhideWhenUsed/>
    <w:rsid w:val="00FA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80E"/>
  </w:style>
  <w:style w:type="table" w:styleId="TableGrid">
    <w:name w:val="Table Grid"/>
    <w:basedOn w:val="TableNormal"/>
    <w:uiPriority w:val="39"/>
    <w:rsid w:val="00FA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#57 (Prince George)</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2021-04-09T17:28:00Z</dcterms:created>
  <dcterms:modified xsi:type="dcterms:W3CDTF">2022-01-04T21:22:00Z</dcterms:modified>
</cp:coreProperties>
</file>