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43" w:rsidRDefault="00131F43" w:rsidP="00BD729F">
      <w:pPr>
        <w:pStyle w:val="Heading1"/>
        <w:jc w:val="center"/>
        <w:rPr>
          <w:b/>
          <w:sz w:val="40"/>
          <w:u w:val="single"/>
        </w:rPr>
      </w:pPr>
    </w:p>
    <w:p w:rsidR="00131F43" w:rsidRDefault="00131F43" w:rsidP="00BD729F">
      <w:pPr>
        <w:pStyle w:val="Heading1"/>
        <w:jc w:val="center"/>
        <w:rPr>
          <w:b/>
          <w:sz w:val="40"/>
          <w:u w:val="single"/>
        </w:rPr>
      </w:pPr>
    </w:p>
    <w:p w:rsidR="003C0EE2" w:rsidRPr="00BD729F" w:rsidRDefault="004B7177" w:rsidP="00BD729F">
      <w:pPr>
        <w:pStyle w:val="Heading1"/>
        <w:jc w:val="center"/>
        <w:rPr>
          <w:b/>
          <w:sz w:val="40"/>
          <w:u w:val="single"/>
        </w:rPr>
      </w:pPr>
      <w:r w:rsidRPr="00BD729F">
        <w:rPr>
          <w:b/>
          <w:noProof/>
          <w:sz w:val="40"/>
          <w:u w:val="single"/>
        </w:rPr>
        <w:drawing>
          <wp:anchor distT="0" distB="0" distL="114300" distR="114300" simplePos="0" relativeHeight="251658240" behindDoc="1" locked="0" layoutInCell="1" allowOverlap="1" wp14:anchorId="3B60576E">
            <wp:simplePos x="0" y="0"/>
            <wp:positionH relativeFrom="column">
              <wp:posOffset>1539240</wp:posOffset>
            </wp:positionH>
            <wp:positionV relativeFrom="page">
              <wp:posOffset>228600</wp:posOffset>
            </wp:positionV>
            <wp:extent cx="2768600" cy="1844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0" cy="1844040"/>
                    </a:xfrm>
                    <a:prstGeom prst="rect">
                      <a:avLst/>
                    </a:prstGeom>
                    <a:noFill/>
                  </pic:spPr>
                </pic:pic>
              </a:graphicData>
            </a:graphic>
            <wp14:sizeRelH relativeFrom="margin">
              <wp14:pctWidth>0</wp14:pctWidth>
            </wp14:sizeRelH>
            <wp14:sizeRelV relativeFrom="margin">
              <wp14:pctHeight>0</wp14:pctHeight>
            </wp14:sizeRelV>
          </wp:anchor>
        </w:drawing>
      </w:r>
      <w:r w:rsidR="00BD729F" w:rsidRPr="00BD729F">
        <w:rPr>
          <w:b/>
          <w:sz w:val="40"/>
          <w:u w:val="single"/>
        </w:rPr>
        <w:t>The Importance of Micronutrients</w:t>
      </w:r>
    </w:p>
    <w:p w:rsidR="00BD729F" w:rsidRDefault="00BD729F" w:rsidP="00BD729F">
      <w:pPr>
        <w:pStyle w:val="Heading2"/>
        <w:jc w:val="center"/>
        <w:rPr>
          <w:sz w:val="32"/>
        </w:rPr>
      </w:pPr>
      <w:r w:rsidRPr="00BD729F">
        <w:rPr>
          <w:sz w:val="32"/>
        </w:rPr>
        <w:t>Vitamin and Mineral Research Assignment</w:t>
      </w:r>
    </w:p>
    <w:p w:rsidR="00BD729F" w:rsidRDefault="00BD729F" w:rsidP="00BD729F"/>
    <w:p w:rsidR="00BD729F" w:rsidRPr="00623016" w:rsidRDefault="00BD729F" w:rsidP="00BD729F">
      <w:pPr>
        <w:jc w:val="both"/>
        <w:rPr>
          <w:sz w:val="24"/>
        </w:rPr>
      </w:pPr>
      <w:r w:rsidRPr="00623016">
        <w:rPr>
          <w:sz w:val="24"/>
        </w:rPr>
        <w:t xml:space="preserve">The micronutrients are so “micro” because we need them in smaller quantities than the macronutrients – fat, protein, and carbohydrates.   Humans do not make these nutrients so they must be obtained from the food that makes up our diet.  The vitamins and minerals are required in various amounts, depending upon its function in the body.  You will be researching the importance of the various vitamins and the macro minerals.  There are several minerals that the body requires in very small quantities, but </w:t>
      </w:r>
      <w:r w:rsidR="00623016" w:rsidRPr="00623016">
        <w:rPr>
          <w:sz w:val="24"/>
        </w:rPr>
        <w:t>you</w:t>
      </w:r>
      <w:r w:rsidRPr="00623016">
        <w:rPr>
          <w:sz w:val="24"/>
        </w:rPr>
        <w:t xml:space="preserve"> are going to focus only on the </w:t>
      </w:r>
      <w:r w:rsidR="00623016" w:rsidRPr="00623016">
        <w:rPr>
          <w:sz w:val="24"/>
        </w:rPr>
        <w:t>most commonly known ones.</w:t>
      </w:r>
    </w:p>
    <w:p w:rsidR="00623016" w:rsidRDefault="00623016" w:rsidP="00BD729F">
      <w:pPr>
        <w:jc w:val="both"/>
        <w:rPr>
          <w:sz w:val="24"/>
        </w:rPr>
      </w:pPr>
      <w:r>
        <w:rPr>
          <w:noProof/>
          <w:sz w:val="24"/>
        </w:rPr>
        <w:drawing>
          <wp:anchor distT="0" distB="0" distL="114300" distR="114300" simplePos="0" relativeHeight="251659264" behindDoc="1" locked="0" layoutInCell="1" allowOverlap="1">
            <wp:simplePos x="0" y="0"/>
            <wp:positionH relativeFrom="column">
              <wp:posOffset>-129540</wp:posOffset>
            </wp:positionH>
            <wp:positionV relativeFrom="paragraph">
              <wp:posOffset>6985</wp:posOffset>
            </wp:positionV>
            <wp:extent cx="2118360" cy="4411345"/>
            <wp:effectExtent l="0" t="0" r="0" b="8255"/>
            <wp:wrapTight wrapText="bothSides">
              <wp:wrapPolygon edited="0">
                <wp:start x="0" y="0"/>
                <wp:lineTo x="0" y="21547"/>
                <wp:lineTo x="21367" y="21547"/>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basic-infographic-stru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60" cy="4411345"/>
                    </a:xfrm>
                    <a:prstGeom prst="rect">
                      <a:avLst/>
                    </a:prstGeom>
                  </pic:spPr>
                </pic:pic>
              </a:graphicData>
            </a:graphic>
            <wp14:sizeRelH relativeFrom="margin">
              <wp14:pctWidth>0</wp14:pctWidth>
            </wp14:sizeRelH>
            <wp14:sizeRelV relativeFrom="margin">
              <wp14:pctHeight>0</wp14:pctHeight>
            </wp14:sizeRelV>
          </wp:anchor>
        </w:drawing>
      </w:r>
      <w:r w:rsidRPr="00623016">
        <w:rPr>
          <w:sz w:val="24"/>
        </w:rPr>
        <w:t>You will be creating a</w:t>
      </w:r>
      <w:r w:rsidR="00131F43">
        <w:rPr>
          <w:sz w:val="24"/>
        </w:rPr>
        <w:t xml:space="preserve">n </w:t>
      </w:r>
      <w:r w:rsidRPr="00623016">
        <w:rPr>
          <w:sz w:val="24"/>
        </w:rPr>
        <w:t>infographic</w:t>
      </w:r>
      <w:r w:rsidR="00131F43">
        <w:rPr>
          <w:sz w:val="24"/>
        </w:rPr>
        <w:t xml:space="preserve"> (see example to the left)</w:t>
      </w:r>
      <w:r w:rsidRPr="00623016">
        <w:rPr>
          <w:sz w:val="24"/>
        </w:rPr>
        <w:t xml:space="preserve"> </w:t>
      </w:r>
      <w:r>
        <w:rPr>
          <w:sz w:val="24"/>
        </w:rPr>
        <w:t xml:space="preserve">to </w:t>
      </w:r>
      <w:r w:rsidRPr="00131F43">
        <w:rPr>
          <w:i/>
          <w:sz w:val="24"/>
        </w:rPr>
        <w:t>summarize</w:t>
      </w:r>
      <w:r>
        <w:rPr>
          <w:sz w:val="24"/>
        </w:rPr>
        <w:t xml:space="preserve"> the information necessary for this assignment.  </w:t>
      </w:r>
      <w:r w:rsidR="00131F43">
        <w:rPr>
          <w:sz w:val="24"/>
        </w:rPr>
        <w:t xml:space="preserve">There are many different templates to choose from </w:t>
      </w:r>
      <w:proofErr w:type="spellStart"/>
      <w:r w:rsidR="00131F43">
        <w:rPr>
          <w:sz w:val="24"/>
        </w:rPr>
        <w:t>Canava</w:t>
      </w:r>
      <w:proofErr w:type="spellEnd"/>
      <w:r w:rsidR="00131F43">
        <w:rPr>
          <w:sz w:val="24"/>
        </w:rPr>
        <w:t xml:space="preserve"> or Adobe Express – the links for both websites can be found on the website.  You will need to research this topic and tell me in your own words what you learned.</w:t>
      </w:r>
    </w:p>
    <w:p w:rsidR="00131F43" w:rsidRDefault="00131F43" w:rsidP="00131F43">
      <w:pPr>
        <w:pStyle w:val="Heading3"/>
        <w:rPr>
          <w:b/>
        </w:rPr>
      </w:pPr>
      <w:r w:rsidRPr="00131F43">
        <w:rPr>
          <w:b/>
        </w:rPr>
        <w:t>Required Elements:</w:t>
      </w:r>
    </w:p>
    <w:p w:rsidR="00131F43" w:rsidRDefault="00131F43" w:rsidP="00131F43">
      <w:pPr>
        <w:pStyle w:val="ListParagraph"/>
        <w:numPr>
          <w:ilvl w:val="0"/>
          <w:numId w:val="1"/>
        </w:numPr>
        <w:rPr>
          <w:sz w:val="24"/>
        </w:rPr>
      </w:pPr>
      <w:r>
        <w:rPr>
          <w:sz w:val="24"/>
        </w:rPr>
        <w:t>Micronutrient definition</w:t>
      </w:r>
      <w:r w:rsidR="00B55961">
        <w:rPr>
          <w:sz w:val="24"/>
        </w:rPr>
        <w:t>.</w:t>
      </w:r>
    </w:p>
    <w:p w:rsidR="00131F43" w:rsidRDefault="00131F43" w:rsidP="00131F43">
      <w:pPr>
        <w:pStyle w:val="ListParagraph"/>
        <w:numPr>
          <w:ilvl w:val="0"/>
          <w:numId w:val="1"/>
        </w:numPr>
        <w:rPr>
          <w:sz w:val="24"/>
        </w:rPr>
      </w:pPr>
      <w:r>
        <w:rPr>
          <w:sz w:val="24"/>
        </w:rPr>
        <w:t>List of fat vs. water soluble vitamin</w:t>
      </w:r>
      <w:r w:rsidR="00B55961">
        <w:rPr>
          <w:sz w:val="24"/>
        </w:rPr>
        <w:t>.</w:t>
      </w:r>
    </w:p>
    <w:p w:rsidR="00131F43" w:rsidRDefault="00131F43" w:rsidP="00131F43">
      <w:pPr>
        <w:pStyle w:val="ListParagraph"/>
        <w:numPr>
          <w:ilvl w:val="0"/>
          <w:numId w:val="1"/>
        </w:numPr>
        <w:rPr>
          <w:sz w:val="24"/>
        </w:rPr>
      </w:pPr>
      <w:r>
        <w:rPr>
          <w:sz w:val="24"/>
        </w:rPr>
        <w:t>List of the macro minerals</w:t>
      </w:r>
      <w:r w:rsidR="00B55961">
        <w:rPr>
          <w:sz w:val="24"/>
        </w:rPr>
        <w:t>.</w:t>
      </w:r>
    </w:p>
    <w:p w:rsidR="00131F43" w:rsidRDefault="00131F43" w:rsidP="00B55961">
      <w:pPr>
        <w:pStyle w:val="ListParagraph"/>
        <w:numPr>
          <w:ilvl w:val="0"/>
          <w:numId w:val="1"/>
        </w:numPr>
        <w:ind w:left="3600" w:hanging="2160"/>
        <w:rPr>
          <w:sz w:val="24"/>
        </w:rPr>
      </w:pPr>
      <w:r>
        <w:rPr>
          <w:sz w:val="24"/>
        </w:rPr>
        <w:t>Main functions of the micronutrients in the body</w:t>
      </w:r>
      <w:r w:rsidR="00B55961">
        <w:rPr>
          <w:sz w:val="24"/>
        </w:rPr>
        <w:t>/ why are they important?</w:t>
      </w:r>
    </w:p>
    <w:p w:rsidR="00131F43" w:rsidRDefault="00131F43" w:rsidP="00131F43">
      <w:pPr>
        <w:pStyle w:val="ListParagraph"/>
        <w:numPr>
          <w:ilvl w:val="0"/>
          <w:numId w:val="1"/>
        </w:numPr>
        <w:rPr>
          <w:sz w:val="24"/>
        </w:rPr>
      </w:pPr>
      <w:r>
        <w:rPr>
          <w:sz w:val="24"/>
        </w:rPr>
        <w:t>What happens if there are deficiencies?</w:t>
      </w:r>
    </w:p>
    <w:p w:rsidR="00131F43" w:rsidRDefault="00131F43" w:rsidP="00131F43">
      <w:pPr>
        <w:pStyle w:val="ListParagraph"/>
        <w:numPr>
          <w:ilvl w:val="0"/>
          <w:numId w:val="1"/>
        </w:numPr>
        <w:rPr>
          <w:sz w:val="24"/>
        </w:rPr>
      </w:pPr>
      <w:r>
        <w:rPr>
          <w:sz w:val="24"/>
        </w:rPr>
        <w:t>Main food sources of the vitamins</w:t>
      </w:r>
    </w:p>
    <w:p w:rsidR="00131F43" w:rsidRDefault="00131F43" w:rsidP="00131F43">
      <w:pPr>
        <w:pStyle w:val="ListParagraph"/>
        <w:numPr>
          <w:ilvl w:val="0"/>
          <w:numId w:val="1"/>
        </w:numPr>
        <w:rPr>
          <w:sz w:val="24"/>
        </w:rPr>
      </w:pPr>
      <w:r>
        <w:rPr>
          <w:sz w:val="24"/>
        </w:rPr>
        <w:t>Main food sources of the minerals.</w:t>
      </w:r>
    </w:p>
    <w:p w:rsidR="00131F43" w:rsidRDefault="00131F43" w:rsidP="00131F43">
      <w:pPr>
        <w:pStyle w:val="Heading3"/>
        <w:rPr>
          <w:b/>
        </w:rPr>
      </w:pPr>
      <w:r>
        <w:rPr>
          <w:b/>
        </w:rPr>
        <w:t>Bonus:</w:t>
      </w:r>
    </w:p>
    <w:p w:rsidR="00B55961" w:rsidRPr="00B55961" w:rsidRDefault="00131F43" w:rsidP="00131F43">
      <w:pPr>
        <w:pStyle w:val="ListParagraph"/>
        <w:numPr>
          <w:ilvl w:val="0"/>
          <w:numId w:val="2"/>
        </w:numPr>
      </w:pPr>
      <w:r>
        <w:rPr>
          <w:sz w:val="24"/>
        </w:rPr>
        <w:t xml:space="preserve">Describe </w:t>
      </w:r>
      <w:r w:rsidR="00B55961">
        <w:rPr>
          <w:sz w:val="24"/>
        </w:rPr>
        <w:t>antioxidants and the role they play in the body.</w:t>
      </w:r>
    </w:p>
    <w:p w:rsidR="00131F43" w:rsidRPr="00131F43" w:rsidRDefault="00B55961" w:rsidP="00131F43">
      <w:pPr>
        <w:pStyle w:val="ListParagraph"/>
        <w:numPr>
          <w:ilvl w:val="0"/>
          <w:numId w:val="2"/>
        </w:numPr>
      </w:pPr>
      <w:r>
        <w:rPr>
          <w:sz w:val="24"/>
        </w:rPr>
        <w:t>When are vitamin &amp; mineral supplements necessary?</w:t>
      </w:r>
      <w:bookmarkStart w:id="0" w:name="_GoBack"/>
      <w:bookmarkEnd w:id="0"/>
      <w:r>
        <w:rPr>
          <w:sz w:val="24"/>
        </w:rPr>
        <w:t xml:space="preserve"> </w:t>
      </w:r>
    </w:p>
    <w:p w:rsidR="00131F43" w:rsidRPr="00131F43" w:rsidRDefault="00131F43" w:rsidP="00131F43"/>
    <w:p w:rsidR="00623016" w:rsidRPr="00623016" w:rsidRDefault="00623016" w:rsidP="00BD729F">
      <w:pPr>
        <w:jc w:val="both"/>
        <w:rPr>
          <w:sz w:val="24"/>
        </w:rPr>
      </w:pPr>
    </w:p>
    <w:sectPr w:rsidR="00623016" w:rsidRPr="006230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77" w:rsidRDefault="004B7177" w:rsidP="004B7177">
      <w:pPr>
        <w:spacing w:after="0" w:line="240" w:lineRule="auto"/>
      </w:pPr>
      <w:r>
        <w:separator/>
      </w:r>
    </w:p>
  </w:endnote>
  <w:endnote w:type="continuationSeparator" w:id="0">
    <w:p w:rsidR="004B7177" w:rsidRDefault="004B7177" w:rsidP="004B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77" w:rsidRDefault="004B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77" w:rsidRDefault="004B7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77" w:rsidRDefault="004B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77" w:rsidRDefault="004B7177" w:rsidP="004B7177">
      <w:pPr>
        <w:spacing w:after="0" w:line="240" w:lineRule="auto"/>
      </w:pPr>
      <w:r>
        <w:separator/>
      </w:r>
    </w:p>
  </w:footnote>
  <w:footnote w:type="continuationSeparator" w:id="0">
    <w:p w:rsidR="004B7177" w:rsidRDefault="004B7177" w:rsidP="004B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77" w:rsidRDefault="004B7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77" w:rsidRDefault="004B7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177" w:rsidRDefault="004B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D552B"/>
    <w:multiLevelType w:val="hybridMultilevel"/>
    <w:tmpl w:val="1E04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16A4F"/>
    <w:multiLevelType w:val="hybridMultilevel"/>
    <w:tmpl w:val="4B4AA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77"/>
    <w:rsid w:val="00131F43"/>
    <w:rsid w:val="003C0EE2"/>
    <w:rsid w:val="004B7177"/>
    <w:rsid w:val="00623016"/>
    <w:rsid w:val="00B55961"/>
    <w:rsid w:val="00BD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5BAA7A0"/>
  <w15:chartTrackingRefBased/>
  <w15:docId w15:val="{48046B1E-69E2-493A-8106-3093E6A8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72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F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77"/>
  </w:style>
  <w:style w:type="paragraph" w:styleId="Footer">
    <w:name w:val="footer"/>
    <w:basedOn w:val="Normal"/>
    <w:link w:val="FooterChar"/>
    <w:uiPriority w:val="99"/>
    <w:unhideWhenUsed/>
    <w:rsid w:val="004B7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77"/>
  </w:style>
  <w:style w:type="character" w:customStyle="1" w:styleId="Heading1Char">
    <w:name w:val="Heading 1 Char"/>
    <w:basedOn w:val="DefaultParagraphFont"/>
    <w:link w:val="Heading1"/>
    <w:uiPriority w:val="9"/>
    <w:rsid w:val="00BD72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72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1F4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3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2E4A-24CC-438F-9F51-A9712F8C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 Aalst</dc:creator>
  <cp:keywords/>
  <dc:description/>
  <cp:lastModifiedBy>Audrey Van Aalst</cp:lastModifiedBy>
  <cp:revision>1</cp:revision>
  <dcterms:created xsi:type="dcterms:W3CDTF">2024-03-01T17:02:00Z</dcterms:created>
  <dcterms:modified xsi:type="dcterms:W3CDTF">2024-03-01T17:47:00Z</dcterms:modified>
</cp:coreProperties>
</file>